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rPr>
          <w:rFonts w:ascii="Calibri" w:eastAsia="Times New Roman" w:hAnsi="Calibri" w:cs="Times New Roman"/>
          <w:b/>
        </w:rPr>
      </w:pPr>
      <w:r>
        <w:rPr>
          <w:rFonts w:ascii="Calibri" w:eastAsia="Times New Roman" w:hAnsi="Calibri" w:cs="Times New Roman"/>
          <w:b/>
        </w:rPr>
        <w:t>December 2022</w:t>
      </w:r>
    </w:p>
    <w:p>
      <w:pPr>
        <w:spacing w:after="0" w:line="240" w:lineRule="auto"/>
        <w:rPr>
          <w:rFonts w:ascii="Calibri" w:eastAsia="Times New Roman" w:hAnsi="Calibri" w:cs="Times New Roman"/>
          <w:b/>
        </w:rPr>
      </w:pPr>
    </w:p>
    <w:p>
      <w:pPr>
        <w:spacing w:after="0" w:line="240" w:lineRule="auto"/>
        <w:outlineLvl w:val="1"/>
        <w:rPr>
          <w:rFonts w:eastAsia="Times New Roman" w:cstheme="minorHAnsi"/>
          <w:b/>
          <w:bCs/>
          <w:color w:val="2D2D2D"/>
          <w:spacing w:val="-1"/>
        </w:rPr>
      </w:pPr>
      <w:r>
        <w:rPr>
          <w:rFonts w:ascii="Calibri" w:eastAsia="Times New Roman" w:hAnsi="Calibri" w:cs="Times New Roman"/>
          <w:b/>
        </w:rPr>
        <w:t>Position Announcement:</w:t>
      </w:r>
      <w:r>
        <w:rPr>
          <w:rFonts w:ascii="Calibri" w:eastAsia="Times New Roman" w:hAnsi="Calibri" w:cs="Times New Roman"/>
          <w:b/>
        </w:rPr>
        <w:tab/>
      </w:r>
      <w:r>
        <w:rPr>
          <w:rFonts w:eastAsia="Times New Roman" w:cstheme="minorHAnsi"/>
          <w:b/>
          <w:bCs/>
          <w:color w:val="2D2D2D"/>
          <w:spacing w:val="-1"/>
        </w:rPr>
        <w:t xml:space="preserve">Finance and Data Support Associate </w:t>
      </w:r>
    </w:p>
    <w:p>
      <w:pPr>
        <w:spacing w:after="0" w:line="240" w:lineRule="auto"/>
        <w:rPr>
          <w:rFonts w:ascii="Calibri" w:eastAsia="Times New Roman" w:hAnsi="Calibri" w:cs="Times New Roman"/>
          <w:b/>
        </w:rPr>
      </w:pPr>
    </w:p>
    <w:p>
      <w:pPr>
        <w:spacing w:after="0" w:line="240" w:lineRule="auto"/>
        <w:rPr>
          <w:rFonts w:ascii="Calibri" w:eastAsia="Times New Roman" w:hAnsi="Calibri" w:cs="Times New Roman"/>
          <w:b/>
        </w:rPr>
      </w:pPr>
      <w:r>
        <w:rPr>
          <w:rFonts w:ascii="Calibri" w:eastAsia="Times New Roman" w:hAnsi="Calibri" w:cs="Times New Roman"/>
          <w:b/>
        </w:rPr>
        <w:t>The Commission on English Language Program Accreditation, Alexandria, VA</w:t>
      </w:r>
    </w:p>
    <w:p>
      <w:pPr>
        <w:spacing w:after="0" w:line="240" w:lineRule="auto"/>
        <w:rPr>
          <w:rFonts w:ascii="Calibri" w:eastAsia="Times New Roman" w:hAnsi="Calibri" w:cs="Times New Roman"/>
        </w:rPr>
      </w:pPr>
      <w:r>
        <w:rPr>
          <w:rFonts w:ascii="Calibri" w:eastAsia="Times New Roman" w:hAnsi="Calibri" w:cs="Times New Roman"/>
        </w:rPr>
        <w:t xml:space="preserve">The Commission on English Language Program Accreditation (CEA) seeks </w:t>
      </w:r>
      <w:r>
        <w:rPr>
          <w:rFonts w:ascii="Calibri" w:eastAsia="Times New Roman" w:hAnsi="Calibri" w:cs="Times New Roman"/>
        </w:rPr>
        <w:t xml:space="preserve">applications for a support position </w:t>
      </w:r>
      <w:r>
        <w:rPr>
          <w:rFonts w:ascii="Calibri" w:eastAsia="Times New Roman" w:hAnsi="Calibri" w:cs="Times New Roman"/>
        </w:rPr>
        <w:t>beginning in early 2023. Seeking entry</w:t>
      </w:r>
      <w:r>
        <w:rPr>
          <w:rFonts w:ascii="Calibri" w:eastAsia="Times New Roman" w:hAnsi="Calibri" w:cs="Times New Roman"/>
        </w:rPr>
        <w:t>-</w:t>
      </w:r>
      <w:r>
        <w:rPr>
          <w:rFonts w:ascii="Calibri" w:eastAsia="Times New Roman" w:hAnsi="Calibri" w:cs="Times New Roman"/>
        </w:rPr>
        <w:t xml:space="preserve">level candidates with </w:t>
      </w:r>
      <w:r>
        <w:rPr>
          <w:rFonts w:ascii="Calibri" w:eastAsia="Times New Roman" w:hAnsi="Calibri" w:cs="Times New Roman"/>
        </w:rPr>
        <w:t xml:space="preserve">office experience with </w:t>
      </w:r>
      <w:r>
        <w:rPr>
          <w:rFonts w:ascii="Calibri" w:eastAsia="Times New Roman" w:hAnsi="Calibri" w:cs="Times New Roman"/>
        </w:rPr>
        <w:t>a finance, accounting, or business degree to support the finance and accreditation process.</w:t>
      </w:r>
      <w:r>
        <w:rPr>
          <w:rFonts w:ascii="Calibri" w:eastAsia="Times New Roman" w:hAnsi="Calibri" w:cs="Times New Roman"/>
        </w:rPr>
        <w:t xml:space="preserve"> This position is currently part-time, with some weekly requirements to be in the office person and some remote duties, and a possibility of a full-time hybrid position after successful completion of a 90-day probationary period. Salary and benefits commensurate with experience. </w:t>
      </w:r>
    </w:p>
    <w:p>
      <w:pPr>
        <w:spacing w:after="0" w:line="240" w:lineRule="auto"/>
        <w:rPr>
          <w:rFonts w:eastAsia="Times New Roman" w:cstheme="minorHAnsi"/>
          <w:b/>
          <w:bCs/>
          <w:color w:val="2D2D2D"/>
        </w:rPr>
      </w:pPr>
    </w:p>
    <w:p>
      <w:pPr>
        <w:spacing w:after="0" w:line="240" w:lineRule="auto"/>
        <w:rPr>
          <w:rFonts w:ascii="Calibri" w:eastAsia="Times New Roman" w:hAnsi="Calibri" w:cs="Times New Roman"/>
          <w:b/>
        </w:rPr>
      </w:pPr>
      <w:r>
        <w:rPr>
          <w:rFonts w:ascii="Calibri" w:eastAsia="Times New Roman" w:hAnsi="Calibri" w:cs="Times New Roman"/>
          <w:b/>
        </w:rPr>
        <w:t>About CEA</w:t>
      </w:r>
    </w:p>
    <w:p>
      <w:pPr>
        <w:spacing w:after="0" w:line="240" w:lineRule="auto"/>
        <w:rPr>
          <w:rFonts w:ascii="Calibri" w:eastAsia="Times New Roman" w:hAnsi="Calibri" w:cs="Times New Roman"/>
        </w:rPr>
      </w:pPr>
      <w:r>
        <w:rPr>
          <w:rFonts w:ascii="Calibri" w:eastAsia="Times New Roman" w:hAnsi="Calibri" w:cs="Times New Roman"/>
        </w:rPr>
        <w:t xml:space="preserve">CEA is </w:t>
      </w:r>
      <w:r>
        <w:rPr>
          <w:rFonts w:ascii="Calibri" w:eastAsia="Times New Roman" w:hAnsi="Calibri" w:cs="Times New Roman"/>
        </w:rPr>
        <w:t xml:space="preserve">a specialized accreditation agency </w:t>
      </w:r>
      <w:r>
        <w:rPr>
          <w:rFonts w:ascii="Calibri" w:eastAsia="Times New Roman" w:hAnsi="Calibri" w:cs="Times New Roman"/>
        </w:rPr>
        <w:t>celebrating its 20</w:t>
      </w:r>
      <w:r>
        <w:rPr>
          <w:rFonts w:ascii="Calibri" w:eastAsia="Times New Roman" w:hAnsi="Calibri" w:cs="Times New Roman"/>
          <w:vertAlign w:val="superscript"/>
        </w:rPr>
        <w:t>th</w:t>
      </w:r>
      <w:r>
        <w:rPr>
          <w:rFonts w:ascii="Calibri" w:eastAsia="Times New Roman" w:hAnsi="Calibri" w:cs="Times New Roman"/>
        </w:rPr>
        <w:t xml:space="preserve"> year of recognition by the U.S. Department of Education for the accreditation of English language programs in universities and colleges and for the accreditation of independent English language schools in the U.S. In addition, CEA offers general accreditation for English language programs and schools internationally. CEA was established in 1999, through the support of English language professionals and professional associations, as a non-profit accrediting agency. CEA currently accredits 350 programs and institutions</w:t>
      </w:r>
      <w:r>
        <w:rPr>
          <w:rFonts w:ascii="Calibri" w:eastAsia="Times New Roman" w:hAnsi="Calibri" w:cs="Times New Roman"/>
        </w:rPr>
        <w:t>, has five full-time staff members based in Alexandria, Virginia, and uses more than 200 volunteer peer reviewers and specialized contractors to carry out its mission</w:t>
      </w:r>
      <w:r>
        <w:rPr>
          <w:rFonts w:ascii="Calibri" w:eastAsia="Times New Roman" w:hAnsi="Calibri" w:cs="Times New Roman"/>
        </w:rPr>
        <w:t xml:space="preserve">. Additional </w:t>
      </w:r>
      <w:r>
        <w:rPr>
          <w:rFonts w:ascii="Calibri" w:eastAsia="Times New Roman" w:hAnsi="Calibri" w:cs="Times New Roman"/>
        </w:rPr>
        <w:t>information about the agency</w:t>
      </w:r>
      <w:r>
        <w:rPr>
          <w:rFonts w:ascii="Calibri" w:eastAsia="Times New Roman" w:hAnsi="Calibri" w:cs="Times New Roman"/>
        </w:rPr>
        <w:t xml:space="preserve"> is available at </w:t>
      </w:r>
      <w:hyperlink r:id="rId8" w:history="1">
        <w:r>
          <w:rPr>
            <w:rFonts w:ascii="Calibri" w:eastAsia="Times New Roman" w:hAnsi="Calibri" w:cs="Times New Roman"/>
            <w:color w:val="0000FF"/>
            <w:u w:val="single"/>
          </w:rPr>
          <w:t>www.cea-accredit.org</w:t>
        </w:r>
      </w:hyperlink>
      <w:r>
        <w:rPr>
          <w:rFonts w:ascii="Calibri" w:eastAsia="Times New Roman" w:hAnsi="Calibri" w:cs="Times New Roman"/>
        </w:rPr>
        <w:t xml:space="preserve">. </w:t>
      </w:r>
    </w:p>
    <w:p>
      <w:pPr>
        <w:spacing w:after="0" w:line="240" w:lineRule="auto"/>
        <w:rPr>
          <w:rFonts w:eastAsia="Times New Roman" w:cstheme="minorHAnsi"/>
          <w:b/>
          <w:bCs/>
          <w:color w:val="2D2D2D"/>
        </w:rPr>
      </w:pPr>
    </w:p>
    <w:p>
      <w:pPr>
        <w:spacing w:after="0" w:line="240" w:lineRule="auto"/>
        <w:rPr>
          <w:rFonts w:eastAsia="Times New Roman" w:cstheme="minorHAnsi"/>
          <w:color w:val="2D2D2D"/>
        </w:rPr>
      </w:pPr>
      <w:r>
        <w:rPr>
          <w:rFonts w:eastAsia="Times New Roman" w:cstheme="minorHAnsi"/>
          <w:b/>
          <w:bCs/>
          <w:color w:val="2D2D2D"/>
        </w:rPr>
        <w:t>Primary Responsibilities</w:t>
      </w:r>
    </w:p>
    <w:p>
      <w:pPr>
        <w:numPr>
          <w:ilvl w:val="0"/>
          <w:numId w:val="1"/>
        </w:numPr>
        <w:spacing w:after="0" w:line="240" w:lineRule="auto"/>
        <w:rPr>
          <w:rFonts w:eastAsia="Times New Roman" w:cstheme="minorHAnsi"/>
          <w:color w:val="2D2D2D"/>
        </w:rPr>
      </w:pPr>
      <w:r>
        <w:rPr>
          <w:rFonts w:eastAsia="Times New Roman" w:cstheme="minorHAnsi"/>
          <w:color w:val="2D2D2D"/>
        </w:rPr>
        <w:t xml:space="preserve">Administrative support for finance and accreditation process operations. </w:t>
      </w:r>
    </w:p>
    <w:p>
      <w:pPr>
        <w:numPr>
          <w:ilvl w:val="0"/>
          <w:numId w:val="1"/>
        </w:numPr>
        <w:spacing w:after="0" w:line="240" w:lineRule="auto"/>
        <w:rPr>
          <w:rFonts w:eastAsia="Times New Roman" w:cstheme="minorHAnsi"/>
          <w:color w:val="2D2D2D"/>
        </w:rPr>
      </w:pPr>
      <w:r>
        <w:rPr>
          <w:rFonts w:eastAsia="Times New Roman" w:cstheme="minorHAnsi"/>
          <w:color w:val="2D2D2D"/>
        </w:rPr>
        <w:t xml:space="preserve">Assistance with basic accounting/finance responsibilities, to include </w:t>
      </w:r>
      <w:r>
        <w:rPr>
          <w:rFonts w:eastAsia="Times New Roman" w:cstheme="minorHAnsi"/>
          <w:color w:val="2D2D2D"/>
        </w:rPr>
        <w:t xml:space="preserve">accounts receivables, </w:t>
      </w:r>
      <w:r>
        <w:rPr>
          <w:rFonts w:eastAsia="Times New Roman" w:cstheme="minorHAnsi"/>
          <w:color w:val="2D2D2D"/>
        </w:rPr>
        <w:t xml:space="preserve">some reconciliation of accounts and processing deposits. </w:t>
      </w:r>
    </w:p>
    <w:p>
      <w:pPr>
        <w:numPr>
          <w:ilvl w:val="0"/>
          <w:numId w:val="1"/>
        </w:numPr>
        <w:spacing w:after="0" w:line="240" w:lineRule="auto"/>
        <w:rPr>
          <w:rFonts w:eastAsia="Times New Roman" w:cstheme="minorHAnsi"/>
          <w:color w:val="2D2D2D"/>
        </w:rPr>
      </w:pPr>
      <w:r>
        <w:rPr>
          <w:rFonts w:cstheme="minorHAnsi"/>
          <w:color w:val="2D2D2D"/>
        </w:rPr>
        <w:t>General bookkeeping and administrative support for finance operations. </w:t>
      </w:r>
    </w:p>
    <w:p>
      <w:pPr>
        <w:numPr>
          <w:ilvl w:val="0"/>
          <w:numId w:val="1"/>
        </w:numPr>
        <w:spacing w:after="0" w:line="240" w:lineRule="auto"/>
        <w:rPr>
          <w:rFonts w:eastAsia="Times New Roman" w:cstheme="minorHAnsi"/>
          <w:color w:val="2D2D2D"/>
        </w:rPr>
      </w:pPr>
      <w:r>
        <w:rPr>
          <w:rFonts w:eastAsia="Times New Roman" w:cstheme="minorHAnsi"/>
          <w:color w:val="2D2D2D"/>
        </w:rPr>
        <w:t xml:space="preserve">Data entry on the accounting/finance side, including journal entries. </w:t>
      </w:r>
    </w:p>
    <w:p>
      <w:pPr>
        <w:numPr>
          <w:ilvl w:val="0"/>
          <w:numId w:val="1"/>
        </w:numPr>
        <w:spacing w:after="0" w:line="240" w:lineRule="auto"/>
        <w:rPr>
          <w:rFonts w:eastAsia="Times New Roman" w:cstheme="minorHAnsi"/>
          <w:color w:val="2D2D2D"/>
        </w:rPr>
      </w:pPr>
      <w:r>
        <w:rPr>
          <w:rFonts w:eastAsia="Times New Roman" w:cstheme="minorHAnsi"/>
          <w:color w:val="2D2D2D"/>
        </w:rPr>
        <w:t xml:space="preserve">Assistance in preparing monthly and other financial status reports. </w:t>
      </w:r>
    </w:p>
    <w:p>
      <w:pPr>
        <w:numPr>
          <w:ilvl w:val="0"/>
          <w:numId w:val="1"/>
        </w:numPr>
        <w:spacing w:after="0" w:line="240" w:lineRule="auto"/>
        <w:rPr>
          <w:rFonts w:eastAsia="Times New Roman" w:cstheme="minorHAnsi"/>
          <w:color w:val="2D2D2D"/>
        </w:rPr>
      </w:pPr>
      <w:r>
        <w:rPr>
          <w:rFonts w:eastAsia="Times New Roman" w:cstheme="minorHAnsi"/>
          <w:color w:val="2D2D2D"/>
        </w:rPr>
        <w:t xml:space="preserve">Assistance in preparing documents for financial review, scheduling financial review appointments, and other aspects of the financial review for applicant and accredited sites. </w:t>
      </w:r>
    </w:p>
    <w:p>
      <w:pPr>
        <w:numPr>
          <w:ilvl w:val="0"/>
          <w:numId w:val="1"/>
        </w:numPr>
        <w:spacing w:after="0" w:line="240" w:lineRule="auto"/>
        <w:rPr>
          <w:rFonts w:eastAsia="Times New Roman" w:cstheme="minorHAnsi"/>
          <w:color w:val="2D2D2D"/>
        </w:rPr>
      </w:pPr>
      <w:r>
        <w:rPr>
          <w:rFonts w:eastAsia="Times New Roman" w:cstheme="minorHAnsi"/>
          <w:color w:val="2D2D2D"/>
        </w:rPr>
        <w:t xml:space="preserve">Customer service/client facing responsibilities, to include processing reimbursement requests for staff and volunteer peer reviewers. </w:t>
      </w:r>
    </w:p>
    <w:p>
      <w:pPr>
        <w:numPr>
          <w:ilvl w:val="0"/>
          <w:numId w:val="1"/>
        </w:numPr>
        <w:spacing w:after="0" w:line="240" w:lineRule="auto"/>
        <w:rPr>
          <w:rFonts w:eastAsia="Times New Roman" w:cstheme="minorHAnsi"/>
          <w:color w:val="2D2D2D"/>
        </w:rPr>
      </w:pPr>
      <w:r>
        <w:rPr>
          <w:rFonts w:eastAsia="Times New Roman" w:cstheme="minorHAnsi"/>
          <w:color w:val="2D2D2D"/>
        </w:rPr>
        <w:t xml:space="preserve">Data entry on the accreditation process side, including creating and updating site records. </w:t>
      </w:r>
    </w:p>
    <w:p>
      <w:pPr>
        <w:numPr>
          <w:ilvl w:val="0"/>
          <w:numId w:val="1"/>
        </w:numPr>
        <w:spacing w:after="0" w:line="240" w:lineRule="auto"/>
        <w:rPr>
          <w:rFonts w:eastAsia="Times New Roman" w:cstheme="minorHAnsi"/>
          <w:color w:val="2D2D2D"/>
        </w:rPr>
      </w:pPr>
      <w:r>
        <w:rPr>
          <w:rFonts w:eastAsia="Times New Roman" w:cstheme="minorHAnsi"/>
          <w:color w:val="2D2D2D"/>
        </w:rPr>
        <w:t xml:space="preserve">Document management, such as downloading submissions and records management. </w:t>
      </w:r>
    </w:p>
    <w:p>
      <w:pPr>
        <w:numPr>
          <w:ilvl w:val="0"/>
          <w:numId w:val="1"/>
        </w:numPr>
        <w:spacing w:after="0" w:line="240" w:lineRule="auto"/>
        <w:rPr>
          <w:rFonts w:eastAsia="Times New Roman" w:cstheme="minorHAnsi"/>
          <w:color w:val="2D2D2D"/>
        </w:rPr>
      </w:pPr>
      <w:r>
        <w:rPr>
          <w:rFonts w:eastAsia="Times New Roman" w:cstheme="minorHAnsi"/>
          <w:color w:val="2D2D2D"/>
        </w:rPr>
        <w:t xml:space="preserve">Assistance in preparing accreditation-process related documents and reports. </w:t>
      </w:r>
    </w:p>
    <w:p>
      <w:pPr>
        <w:spacing w:after="0" w:line="240" w:lineRule="auto"/>
        <w:rPr>
          <w:rFonts w:eastAsia="Times New Roman" w:cstheme="minorHAnsi"/>
          <w:b/>
          <w:bCs/>
          <w:color w:val="2D2D2D"/>
        </w:rPr>
      </w:pPr>
    </w:p>
    <w:p>
      <w:pPr>
        <w:spacing w:after="0" w:line="240" w:lineRule="auto"/>
        <w:rPr>
          <w:rFonts w:eastAsia="Times New Roman" w:cstheme="minorHAnsi"/>
          <w:color w:val="2D2D2D"/>
        </w:rPr>
      </w:pPr>
      <w:r>
        <w:rPr>
          <w:rFonts w:eastAsia="Times New Roman" w:cstheme="minorHAnsi"/>
          <w:b/>
          <w:bCs/>
          <w:color w:val="2D2D2D"/>
        </w:rPr>
        <w:t>Minimum Qualifications</w:t>
      </w:r>
    </w:p>
    <w:p>
      <w:pPr>
        <w:numPr>
          <w:ilvl w:val="0"/>
          <w:numId w:val="2"/>
        </w:numPr>
        <w:spacing w:after="0" w:line="240" w:lineRule="auto"/>
        <w:rPr>
          <w:rFonts w:eastAsia="Times New Roman" w:cstheme="minorHAnsi"/>
          <w:color w:val="2D2D2D"/>
        </w:rPr>
      </w:pPr>
      <w:r>
        <w:rPr>
          <w:rFonts w:eastAsia="Times New Roman" w:cstheme="minorHAnsi"/>
          <w:color w:val="2D2D2D"/>
        </w:rPr>
        <w:t>Associate’s degree in an accounting/finance/or business-related field</w:t>
      </w:r>
    </w:p>
    <w:p>
      <w:pPr>
        <w:numPr>
          <w:ilvl w:val="0"/>
          <w:numId w:val="2"/>
        </w:numPr>
        <w:spacing w:after="0" w:line="240" w:lineRule="auto"/>
        <w:rPr>
          <w:rFonts w:eastAsia="Times New Roman" w:cstheme="minorHAnsi"/>
          <w:color w:val="2D2D2D"/>
        </w:rPr>
      </w:pPr>
      <w:r>
        <w:rPr>
          <w:rFonts w:eastAsia="Times New Roman" w:cstheme="minorHAnsi"/>
          <w:color w:val="2D2D2D"/>
        </w:rPr>
        <w:t xml:space="preserve">0-2 </w:t>
      </w:r>
      <w:proofErr w:type="spellStart"/>
      <w:r>
        <w:rPr>
          <w:rFonts w:eastAsia="Times New Roman" w:cstheme="minorHAnsi"/>
          <w:color w:val="2D2D2D"/>
        </w:rPr>
        <w:t>years experience</w:t>
      </w:r>
      <w:proofErr w:type="spellEnd"/>
      <w:r>
        <w:rPr>
          <w:rFonts w:eastAsia="Times New Roman" w:cstheme="minorHAnsi"/>
          <w:color w:val="2D2D2D"/>
        </w:rPr>
        <w:t xml:space="preserve"> in an office setting</w:t>
      </w:r>
    </w:p>
    <w:p>
      <w:pPr>
        <w:numPr>
          <w:ilvl w:val="0"/>
          <w:numId w:val="2"/>
        </w:numPr>
        <w:spacing w:after="0" w:line="240" w:lineRule="auto"/>
        <w:rPr>
          <w:rFonts w:eastAsia="Times New Roman" w:cstheme="minorHAnsi"/>
          <w:color w:val="2D2D2D"/>
        </w:rPr>
      </w:pPr>
      <w:r>
        <w:rPr>
          <w:rFonts w:eastAsia="Times New Roman" w:cstheme="minorHAnsi"/>
          <w:color w:val="2D2D2D"/>
        </w:rPr>
        <w:t xml:space="preserve">Demonstrated attention to detail and accuracy </w:t>
      </w:r>
    </w:p>
    <w:p>
      <w:pPr>
        <w:numPr>
          <w:ilvl w:val="0"/>
          <w:numId w:val="2"/>
        </w:numPr>
        <w:spacing w:after="0" w:line="240" w:lineRule="auto"/>
        <w:rPr>
          <w:rFonts w:eastAsia="Times New Roman" w:cstheme="minorHAnsi"/>
          <w:color w:val="2D2D2D"/>
        </w:rPr>
      </w:pPr>
      <w:r>
        <w:rPr>
          <w:rFonts w:eastAsia="Times New Roman" w:cstheme="minorHAnsi"/>
          <w:color w:val="2D2D2D"/>
        </w:rPr>
        <w:t xml:space="preserve">Proficiency in Microsoft Office (Word, Excel, Outlook, PowerPoint, Teams, </w:t>
      </w:r>
      <w:proofErr w:type="spellStart"/>
      <w:r>
        <w:rPr>
          <w:rFonts w:eastAsia="Times New Roman" w:cstheme="minorHAnsi"/>
          <w:color w:val="2D2D2D"/>
        </w:rPr>
        <w:t>Sharefile</w:t>
      </w:r>
      <w:proofErr w:type="spellEnd"/>
      <w:r>
        <w:rPr>
          <w:rFonts w:eastAsia="Times New Roman" w:cstheme="minorHAnsi"/>
          <w:color w:val="2D2D2D"/>
        </w:rPr>
        <w:t xml:space="preserve"> and OneDrive)</w:t>
      </w:r>
    </w:p>
    <w:p>
      <w:pPr>
        <w:numPr>
          <w:ilvl w:val="0"/>
          <w:numId w:val="2"/>
        </w:numPr>
        <w:spacing w:after="0" w:line="240" w:lineRule="auto"/>
        <w:rPr>
          <w:rFonts w:eastAsia="Times New Roman" w:cstheme="minorHAnsi"/>
          <w:color w:val="2D2D2D"/>
        </w:rPr>
      </w:pPr>
      <w:r>
        <w:rPr>
          <w:rFonts w:eastAsia="Times New Roman" w:cstheme="minorHAnsi"/>
          <w:color w:val="2D2D2D"/>
        </w:rPr>
        <w:t xml:space="preserve">Knowledge of GAAP </w:t>
      </w:r>
    </w:p>
    <w:p>
      <w:pPr>
        <w:numPr>
          <w:ilvl w:val="0"/>
          <w:numId w:val="2"/>
        </w:numPr>
        <w:spacing w:after="0" w:line="240" w:lineRule="auto"/>
        <w:rPr>
          <w:rFonts w:eastAsia="Times New Roman" w:cstheme="minorHAnsi"/>
          <w:color w:val="2D2D2D"/>
        </w:rPr>
      </w:pPr>
      <w:r>
        <w:rPr>
          <w:rFonts w:eastAsia="Times New Roman" w:cstheme="minorHAnsi"/>
          <w:color w:val="2D2D2D"/>
        </w:rPr>
        <w:t>Ability to work independently and collaboratively with minimum supervision</w:t>
      </w:r>
    </w:p>
    <w:p>
      <w:pPr>
        <w:numPr>
          <w:ilvl w:val="0"/>
          <w:numId w:val="2"/>
        </w:numPr>
        <w:spacing w:after="0" w:line="240" w:lineRule="auto"/>
        <w:rPr>
          <w:rFonts w:eastAsia="Times New Roman" w:cstheme="minorHAnsi"/>
          <w:color w:val="2D2D2D"/>
        </w:rPr>
      </w:pPr>
      <w:r>
        <w:rPr>
          <w:rFonts w:eastAsia="Times New Roman" w:cstheme="minorHAnsi"/>
          <w:color w:val="2D2D2D"/>
        </w:rPr>
        <w:t>Excellent ana</w:t>
      </w:r>
      <w:r>
        <w:rPr>
          <w:rFonts w:eastAsia="Times New Roman" w:cstheme="minorHAnsi"/>
          <w:color w:val="2D2D2D"/>
        </w:rPr>
        <w:t>lytical ability</w:t>
      </w:r>
      <w:r>
        <w:rPr>
          <w:rFonts w:eastAsia="Times New Roman" w:cstheme="minorHAnsi"/>
          <w:color w:val="2D2D2D"/>
        </w:rPr>
        <w:t xml:space="preserve">, </w:t>
      </w:r>
      <w:proofErr w:type="gramStart"/>
      <w:r>
        <w:rPr>
          <w:rFonts w:eastAsia="Times New Roman" w:cstheme="minorHAnsi"/>
          <w:color w:val="2D2D2D"/>
        </w:rPr>
        <w:t>verbal</w:t>
      </w:r>
      <w:proofErr w:type="gramEnd"/>
      <w:r>
        <w:rPr>
          <w:rFonts w:eastAsia="Times New Roman" w:cstheme="minorHAnsi"/>
          <w:color w:val="2D2D2D"/>
        </w:rPr>
        <w:t xml:space="preserve"> and written communication skills</w:t>
      </w:r>
    </w:p>
    <w:p>
      <w:pPr>
        <w:spacing w:after="0" w:line="240" w:lineRule="auto"/>
        <w:rPr>
          <w:rFonts w:eastAsia="Times New Roman" w:cstheme="minorHAnsi"/>
          <w:b/>
          <w:bCs/>
          <w:color w:val="2D2D2D"/>
        </w:rPr>
      </w:pPr>
    </w:p>
    <w:p>
      <w:pPr>
        <w:spacing w:after="0" w:line="240" w:lineRule="auto"/>
        <w:rPr>
          <w:rFonts w:eastAsia="Times New Roman" w:cstheme="minorHAnsi"/>
          <w:b/>
          <w:bCs/>
          <w:color w:val="2D2D2D"/>
        </w:rPr>
      </w:pPr>
      <w:r>
        <w:rPr>
          <w:rFonts w:eastAsia="Times New Roman" w:cstheme="minorHAnsi"/>
          <w:b/>
          <w:bCs/>
          <w:color w:val="2D2D2D"/>
        </w:rPr>
        <w:lastRenderedPageBreak/>
        <w:t>Preferred Qualifications</w:t>
      </w:r>
    </w:p>
    <w:p>
      <w:pPr>
        <w:numPr>
          <w:ilvl w:val="0"/>
          <w:numId w:val="2"/>
        </w:numPr>
        <w:spacing w:after="0" w:line="240" w:lineRule="auto"/>
        <w:rPr>
          <w:rFonts w:eastAsia="Times New Roman" w:cstheme="minorHAnsi"/>
          <w:color w:val="2D2D2D"/>
        </w:rPr>
      </w:pPr>
      <w:r>
        <w:rPr>
          <w:rFonts w:eastAsia="Times New Roman" w:cstheme="minorHAnsi"/>
          <w:color w:val="2D2D2D"/>
        </w:rPr>
        <w:t>BS or BA in an accounting/finance/or business-related field</w:t>
      </w:r>
    </w:p>
    <w:p>
      <w:pPr>
        <w:numPr>
          <w:ilvl w:val="0"/>
          <w:numId w:val="2"/>
        </w:numPr>
        <w:spacing w:after="0" w:line="240" w:lineRule="auto"/>
        <w:rPr>
          <w:rFonts w:eastAsia="Times New Roman" w:cstheme="minorHAnsi"/>
          <w:color w:val="2D2D2D"/>
        </w:rPr>
      </w:pPr>
      <w:r>
        <w:rPr>
          <w:rFonts w:eastAsia="Times New Roman" w:cstheme="minorHAnsi"/>
          <w:color w:val="2D2D2D"/>
        </w:rPr>
        <w:t xml:space="preserve">3-5 </w:t>
      </w:r>
      <w:proofErr w:type="spellStart"/>
      <w:r>
        <w:rPr>
          <w:rFonts w:eastAsia="Times New Roman" w:cstheme="minorHAnsi"/>
          <w:color w:val="2D2D2D"/>
        </w:rPr>
        <w:t>years experience</w:t>
      </w:r>
      <w:proofErr w:type="spellEnd"/>
      <w:r>
        <w:rPr>
          <w:rFonts w:eastAsia="Times New Roman" w:cstheme="minorHAnsi"/>
          <w:color w:val="2D2D2D"/>
        </w:rPr>
        <w:t xml:space="preserve"> in nonprofit sector and/or working with international education</w:t>
      </w:r>
    </w:p>
    <w:p>
      <w:pPr>
        <w:numPr>
          <w:ilvl w:val="0"/>
          <w:numId w:val="2"/>
        </w:numPr>
        <w:spacing w:after="0" w:line="240" w:lineRule="auto"/>
        <w:rPr>
          <w:rFonts w:eastAsia="Times New Roman" w:cstheme="minorHAnsi"/>
          <w:color w:val="2D2D2D"/>
        </w:rPr>
      </w:pPr>
      <w:r>
        <w:rPr>
          <w:rFonts w:eastAsia="Times New Roman" w:cstheme="minorHAnsi"/>
          <w:color w:val="2D2D2D"/>
        </w:rPr>
        <w:t xml:space="preserve">Familiarity with </w:t>
      </w:r>
      <w:proofErr w:type="spellStart"/>
      <w:r>
        <w:rPr>
          <w:rFonts w:eastAsia="Times New Roman" w:cstheme="minorHAnsi"/>
          <w:color w:val="2D2D2D"/>
        </w:rPr>
        <w:t>Quickbooks</w:t>
      </w:r>
      <w:proofErr w:type="spellEnd"/>
      <w:r>
        <w:rPr>
          <w:rFonts w:eastAsia="Times New Roman" w:cstheme="minorHAnsi"/>
          <w:color w:val="2D2D2D"/>
        </w:rPr>
        <w:t xml:space="preserve">, Calendly and database management </w:t>
      </w:r>
    </w:p>
    <w:p>
      <w:pPr>
        <w:spacing w:after="0" w:line="240" w:lineRule="auto"/>
        <w:rPr>
          <w:rFonts w:ascii="Calibri" w:eastAsia="Times New Roman" w:hAnsi="Calibri" w:cs="Times New Roman"/>
          <w:b/>
        </w:rPr>
      </w:pPr>
    </w:p>
    <w:p>
      <w:pPr>
        <w:spacing w:after="0" w:line="240" w:lineRule="auto"/>
        <w:rPr>
          <w:rFonts w:ascii="Calibri" w:eastAsia="Times New Roman" w:hAnsi="Calibri" w:cs="Times New Roman"/>
          <w:b/>
        </w:rPr>
      </w:pPr>
      <w:r>
        <w:rPr>
          <w:rFonts w:ascii="Calibri" w:eastAsia="Times New Roman" w:hAnsi="Calibri" w:cs="Times New Roman"/>
          <w:b/>
        </w:rPr>
        <w:t>To apply:</w:t>
      </w:r>
    </w:p>
    <w:p>
      <w:pPr>
        <w:spacing w:after="0" w:line="240" w:lineRule="auto"/>
        <w:rPr>
          <w:rFonts w:ascii="Calibri" w:eastAsia="Times New Roman" w:hAnsi="Calibri" w:cs="Times New Roman"/>
        </w:rPr>
      </w:pPr>
      <w:r>
        <w:rPr>
          <w:rFonts w:ascii="Calibri" w:eastAsia="Times New Roman" w:hAnsi="Calibri" w:cs="Times New Roman"/>
        </w:rPr>
        <w:t xml:space="preserve">If you meet the qualifications above, submit a cover letter specifying how you would fit the position, detailing your particular areas of qualification. Include a resume, salary requirements, and </w:t>
      </w:r>
      <w:r>
        <w:rPr>
          <w:rFonts w:ascii="Calibri" w:eastAsia="Times New Roman" w:hAnsi="Calibri" w:cs="Times New Roman"/>
        </w:rPr>
        <w:t>two</w:t>
      </w:r>
      <w:r>
        <w:rPr>
          <w:rFonts w:ascii="Calibri" w:eastAsia="Times New Roman" w:hAnsi="Calibri" w:cs="Times New Roman"/>
        </w:rPr>
        <w:t xml:space="preserve"> references with email and telephone information for each to </w:t>
      </w:r>
      <w:hyperlink r:id="rId9" w:history="1">
        <w:r>
          <w:rPr>
            <w:rFonts w:ascii="Calibri" w:eastAsia="Times New Roman" w:hAnsi="Calibri" w:cs="Times New Roman"/>
            <w:color w:val="0000FF"/>
            <w:u w:val="single"/>
          </w:rPr>
          <w:t>applications@cea-accredit.org</w:t>
        </w:r>
      </w:hyperlink>
      <w:r>
        <w:rPr>
          <w:rFonts w:ascii="Calibri" w:eastAsia="Times New Roman" w:hAnsi="Calibri" w:cs="Times New Roman"/>
        </w:rPr>
        <w:t xml:space="preserve">. The subject line of your email should be your first and last name. CEA seeks to fill this position in early 2023, with an ideal start date no later than March 15, 2023. Review of applications will begin January 10, 2023. Initial interviews will be conducted remotely. Start date and employment conditions will be negotiated with the chosen candidate. If requested by the agency and permitted by law, successful candidates must agree to undergo a background check. </w:t>
      </w:r>
    </w:p>
    <w:p>
      <w:pPr>
        <w:spacing w:before="100" w:beforeAutospacing="1" w:after="100" w:afterAutospacing="1" w:line="240" w:lineRule="auto"/>
        <w:rPr>
          <w:rFonts w:eastAsia="Times New Roman" w:cstheme="minorHAnsi"/>
          <w:color w:val="2D2D2D"/>
        </w:rPr>
      </w:pP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5445"/>
    <w:multiLevelType w:val="multilevel"/>
    <w:tmpl w:val="379A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71D23"/>
    <w:multiLevelType w:val="multilevel"/>
    <w:tmpl w:val="1E7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358634">
    <w:abstractNumId w:val="0"/>
  </w:num>
  <w:num w:numId="2" w16cid:durableId="144036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6A540-3862-41C5-82C0-33F74931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66660">
      <w:bodyDiv w:val="1"/>
      <w:marLeft w:val="0"/>
      <w:marRight w:val="0"/>
      <w:marTop w:val="0"/>
      <w:marBottom w:val="0"/>
      <w:divBdr>
        <w:top w:val="none" w:sz="0" w:space="0" w:color="auto"/>
        <w:left w:val="none" w:sz="0" w:space="0" w:color="auto"/>
        <w:bottom w:val="none" w:sz="0" w:space="0" w:color="auto"/>
        <w:right w:val="none" w:sz="0" w:space="0" w:color="auto"/>
      </w:divBdr>
      <w:divsChild>
        <w:div w:id="433089787">
          <w:marLeft w:val="0"/>
          <w:marRight w:val="0"/>
          <w:marTop w:val="0"/>
          <w:marBottom w:val="0"/>
          <w:divBdr>
            <w:top w:val="none" w:sz="0" w:space="0" w:color="auto"/>
            <w:left w:val="none" w:sz="0" w:space="0" w:color="auto"/>
            <w:bottom w:val="none" w:sz="0" w:space="0" w:color="auto"/>
            <w:right w:val="none" w:sz="0" w:space="0" w:color="auto"/>
          </w:divBdr>
          <w:divsChild>
            <w:div w:id="202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accredi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lications@cea-accred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57C8D901F2345A4DDFF973F00C5D0" ma:contentTypeVersion="9" ma:contentTypeDescription="Create a new document." ma:contentTypeScope="" ma:versionID="fff489f0e25fa355a71170985ce1b004">
  <xsd:schema xmlns:xsd="http://www.w3.org/2001/XMLSchema" xmlns:xs="http://www.w3.org/2001/XMLSchema" xmlns:p="http://schemas.microsoft.com/office/2006/metadata/properties" xmlns:ns2="cce7af80-366f-4375-8499-9582dd61d97e" xmlns:ns3="9e463830-16bb-4eb5-b02b-029af42d0f4f" targetNamespace="http://schemas.microsoft.com/office/2006/metadata/properties" ma:root="true" ma:fieldsID="f5dbd9132fc0b89e3701630fce3d5c48" ns2:_="" ns3:_="">
    <xsd:import namespace="cce7af80-366f-4375-8499-9582dd61d97e"/>
    <xsd:import namespace="9e463830-16bb-4eb5-b02b-029af42d0f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af80-366f-4375-8499-9582dd61d9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B4CDB-1237-49EF-9DDB-D9FCB321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af80-366f-4375-8499-9582dd61d97e"/>
    <ds:schemaRef ds:uri="9e463830-16bb-4eb5-b02b-029af42d0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B58EB-0F0F-4B07-856F-D4FCB39EB388}">
  <ds:schemaRefs>
    <ds:schemaRef ds:uri="http://schemas.microsoft.com/sharepoint/v3/contenttype/forms"/>
  </ds:schemaRefs>
</ds:datastoreItem>
</file>

<file path=customXml/itemProps3.xml><?xml version="1.0" encoding="utf-8"?>
<ds:datastoreItem xmlns:ds="http://schemas.openxmlformats.org/officeDocument/2006/customXml" ds:itemID="{F6B5906B-3F11-4412-AA96-6425D551741F}">
  <ds:schemaRefs>
    <ds:schemaRef ds:uri="cce7af80-366f-4375-8499-9582dd61d97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9e463830-16bb-4eb5-b02b-029af42d0f4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Vellenga</dc:creator>
  <cp:keywords/>
  <dc:description/>
  <cp:lastModifiedBy>Heidi Vellenga</cp:lastModifiedBy>
  <cp:revision>2</cp:revision>
  <dcterms:created xsi:type="dcterms:W3CDTF">2022-12-16T19:11:00Z</dcterms:created>
  <dcterms:modified xsi:type="dcterms:W3CDTF">2022-12-16T19:11:00Z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0x01010001C57C8D901F2345A4DDFF973F00C5D0</vt:lpwstr>
  </property>
</Properties>
</file>